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3F365" w14:textId="77777777" w:rsidR="0040167D" w:rsidRPr="006D1492" w:rsidRDefault="0040167D" w:rsidP="00AD3184">
      <w:pPr>
        <w:ind w:left="1985" w:hanging="1985"/>
        <w:jc w:val="center"/>
        <w:rPr>
          <w:b/>
          <w:sz w:val="36"/>
          <w:szCs w:val="36"/>
        </w:rPr>
      </w:pPr>
    </w:p>
    <w:p w14:paraId="7AFD227C" w14:textId="77777777" w:rsidR="00AD3184" w:rsidRPr="006D1492" w:rsidRDefault="00C70086" w:rsidP="00AD3184">
      <w:pPr>
        <w:pStyle w:val="Nzev"/>
        <w:outlineLvl w:val="0"/>
        <w:rPr>
          <w:rFonts w:ascii="Times New Roman" w:hAnsi="Times New Roman"/>
          <w:sz w:val="32"/>
          <w:szCs w:val="32"/>
        </w:rPr>
      </w:pPr>
      <w:r w:rsidRPr="006D1492">
        <w:rPr>
          <w:rFonts w:ascii="Times New Roman" w:hAnsi="Times New Roman"/>
          <w:sz w:val="36"/>
          <w:szCs w:val="32"/>
        </w:rPr>
        <w:t>Rozsah Technické expertní a právní činnosti</w:t>
      </w:r>
    </w:p>
    <w:p w14:paraId="74B590F2" w14:textId="1CE59343" w:rsidR="00AD3184" w:rsidRPr="006D1492" w:rsidRDefault="00AD3184" w:rsidP="00AD3184">
      <w:pPr>
        <w:pStyle w:val="Nzev"/>
        <w:outlineLvl w:val="0"/>
        <w:rPr>
          <w:rFonts w:ascii="Times New Roman" w:hAnsi="Times New Roman"/>
          <w:sz w:val="32"/>
          <w:szCs w:val="32"/>
        </w:rPr>
      </w:pPr>
      <w:r w:rsidRPr="006D1492">
        <w:rPr>
          <w:rFonts w:ascii="Times New Roman" w:hAnsi="Times New Roman"/>
          <w:sz w:val="32"/>
          <w:szCs w:val="32"/>
        </w:rPr>
        <w:t>pro veřejnou zakázku malého rozsahu</w:t>
      </w:r>
      <w:r w:rsidR="00E320B7">
        <w:rPr>
          <w:rFonts w:ascii="Times New Roman" w:hAnsi="Times New Roman"/>
          <w:sz w:val="32"/>
          <w:szCs w:val="32"/>
        </w:rPr>
        <w:br/>
      </w:r>
      <w:r w:rsidRPr="006D1492">
        <w:rPr>
          <w:rFonts w:ascii="Times New Roman" w:hAnsi="Times New Roman"/>
          <w:sz w:val="32"/>
          <w:szCs w:val="32"/>
        </w:rPr>
        <w:t>na</w:t>
      </w:r>
      <w:r w:rsidR="00E320B7">
        <w:rPr>
          <w:rFonts w:ascii="Times New Roman" w:hAnsi="Times New Roman"/>
          <w:sz w:val="32"/>
          <w:szCs w:val="32"/>
        </w:rPr>
        <w:t xml:space="preserve"> </w:t>
      </w:r>
      <w:r w:rsidR="00C70086" w:rsidRPr="006D1492">
        <w:rPr>
          <w:rFonts w:ascii="Times New Roman" w:hAnsi="Times New Roman"/>
          <w:sz w:val="32"/>
          <w:szCs w:val="32"/>
        </w:rPr>
        <w:t>služby</w:t>
      </w:r>
    </w:p>
    <w:p w14:paraId="748683B4" w14:textId="77777777" w:rsidR="00AD3184" w:rsidRPr="006D1492" w:rsidRDefault="00AD3184" w:rsidP="00AD3184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14:paraId="677790E4" w14:textId="77777777" w:rsidR="00B62C65" w:rsidRPr="006D1492" w:rsidRDefault="00B62C65" w:rsidP="00AD3184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14:paraId="70FE6872" w14:textId="77777777" w:rsidR="00B62C65" w:rsidRPr="006D1492" w:rsidRDefault="00B62C65" w:rsidP="00AD3184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14:paraId="6AF9D3A6" w14:textId="2F9A1CB3" w:rsidR="00C70086" w:rsidRPr="006D1492" w:rsidRDefault="00C70086" w:rsidP="00C70086">
      <w:pPr>
        <w:pStyle w:val="FrameContents"/>
        <w:jc w:val="center"/>
        <w:rPr>
          <w:rFonts w:cs="Times New Roman"/>
          <w:b/>
          <w:bCs/>
          <w:sz w:val="30"/>
          <w:szCs w:val="30"/>
        </w:rPr>
      </w:pPr>
      <w:r w:rsidRPr="006D1492">
        <w:rPr>
          <w:rFonts w:cs="Times New Roman"/>
          <w:b/>
          <w:bCs/>
          <w:color w:val="000000"/>
          <w:sz w:val="30"/>
          <w:szCs w:val="30"/>
        </w:rPr>
        <w:t>Technicko</w:t>
      </w:r>
      <w:r w:rsidR="00DA3671" w:rsidRPr="006D1492">
        <w:rPr>
          <w:rFonts w:cs="Times New Roman"/>
          <w:b/>
          <w:bCs/>
          <w:color w:val="000000"/>
          <w:sz w:val="30"/>
          <w:szCs w:val="30"/>
        </w:rPr>
        <w:t>-</w:t>
      </w:r>
      <w:r w:rsidRPr="006D1492">
        <w:rPr>
          <w:rFonts w:cs="Times New Roman"/>
          <w:b/>
          <w:bCs/>
          <w:color w:val="000000"/>
          <w:sz w:val="30"/>
          <w:szCs w:val="30"/>
        </w:rPr>
        <w:t xml:space="preserve">právní administrace veřejné zakázky </w:t>
      </w:r>
      <w:r w:rsidRPr="006D1492">
        <w:rPr>
          <w:rFonts w:cs="Times New Roman"/>
          <w:b/>
          <w:bCs/>
          <w:sz w:val="30"/>
          <w:szCs w:val="30"/>
        </w:rPr>
        <w:t>pro LED DOME</w:t>
      </w:r>
      <w:r w:rsidR="00E320B7">
        <w:rPr>
          <w:rFonts w:cs="Times New Roman"/>
          <w:b/>
          <w:bCs/>
          <w:sz w:val="30"/>
          <w:szCs w:val="30"/>
        </w:rPr>
        <w:br/>
      </w:r>
      <w:r w:rsidRPr="006D1492">
        <w:rPr>
          <w:rFonts w:cs="Times New Roman"/>
          <w:b/>
          <w:bCs/>
          <w:sz w:val="30"/>
          <w:szCs w:val="30"/>
        </w:rPr>
        <w:t>v Planetáriu Praha</w:t>
      </w:r>
    </w:p>
    <w:p w14:paraId="0D39796D" w14:textId="77777777" w:rsidR="009973C2" w:rsidRPr="006D1492" w:rsidRDefault="009973C2" w:rsidP="009973C2">
      <w:pPr>
        <w:pStyle w:val="FrameContents"/>
        <w:jc w:val="center"/>
        <w:rPr>
          <w:rFonts w:cs="Times New Roman"/>
        </w:rPr>
      </w:pPr>
    </w:p>
    <w:p w14:paraId="70F3F049" w14:textId="77777777" w:rsidR="00B62C65" w:rsidRPr="006D1492" w:rsidRDefault="00B62C65" w:rsidP="009973C2">
      <w:pPr>
        <w:pStyle w:val="FrameContents"/>
        <w:jc w:val="center"/>
        <w:rPr>
          <w:rFonts w:cs="Times New Roman"/>
        </w:rPr>
      </w:pPr>
    </w:p>
    <w:p w14:paraId="5956085E" w14:textId="77777777" w:rsidR="00B62C65" w:rsidRPr="006D1492" w:rsidRDefault="00B62C65" w:rsidP="009973C2">
      <w:pPr>
        <w:pStyle w:val="FrameContents"/>
        <w:jc w:val="center"/>
        <w:rPr>
          <w:rFonts w:cs="Times New Roman"/>
        </w:rPr>
      </w:pPr>
    </w:p>
    <w:p w14:paraId="548BF50F" w14:textId="77777777" w:rsidR="00812B6E" w:rsidRPr="006D1492" w:rsidRDefault="00AE51AE" w:rsidP="003460E1">
      <w:pPr>
        <w:pStyle w:val="Nzev"/>
        <w:jc w:val="both"/>
        <w:outlineLvl w:val="0"/>
        <w:rPr>
          <w:rFonts w:ascii="Times New Roman" w:hAnsi="Times New Roman"/>
          <w:sz w:val="24"/>
          <w:szCs w:val="24"/>
        </w:rPr>
      </w:pPr>
      <w:r w:rsidRPr="006D1492">
        <w:rPr>
          <w:rFonts w:ascii="Times New Roman" w:hAnsi="Times New Roman"/>
          <w:sz w:val="24"/>
          <w:szCs w:val="24"/>
        </w:rPr>
        <w:t xml:space="preserve">Nabízené </w:t>
      </w:r>
      <w:r w:rsidR="00C8261D">
        <w:rPr>
          <w:rFonts w:ascii="Times New Roman" w:hAnsi="Times New Roman"/>
          <w:sz w:val="24"/>
          <w:szCs w:val="24"/>
        </w:rPr>
        <w:t>služby</w:t>
      </w:r>
      <w:r w:rsidRPr="006D1492">
        <w:rPr>
          <w:rFonts w:ascii="Times New Roman" w:hAnsi="Times New Roman"/>
          <w:sz w:val="24"/>
          <w:szCs w:val="24"/>
        </w:rPr>
        <w:t xml:space="preserve"> musí charakterem odpovídat </w:t>
      </w:r>
      <w:r w:rsidR="00B36ED2" w:rsidRPr="006D1492">
        <w:rPr>
          <w:rFonts w:ascii="Times New Roman" w:hAnsi="Times New Roman"/>
          <w:sz w:val="24"/>
          <w:szCs w:val="24"/>
        </w:rPr>
        <w:t>požadovaným parametrům, které jsou uveden</w:t>
      </w:r>
      <w:r w:rsidR="009973C2" w:rsidRPr="006D1492">
        <w:rPr>
          <w:rFonts w:ascii="Times New Roman" w:hAnsi="Times New Roman"/>
          <w:sz w:val="24"/>
          <w:szCs w:val="24"/>
        </w:rPr>
        <w:t>y</w:t>
      </w:r>
      <w:r w:rsidR="00B36ED2" w:rsidRPr="006D1492">
        <w:rPr>
          <w:rFonts w:ascii="Times New Roman" w:hAnsi="Times New Roman"/>
          <w:sz w:val="24"/>
          <w:szCs w:val="24"/>
        </w:rPr>
        <w:t xml:space="preserve"> níže</w:t>
      </w:r>
      <w:r w:rsidR="00690AED" w:rsidRPr="006D1492">
        <w:rPr>
          <w:rFonts w:ascii="Times New Roman" w:hAnsi="Times New Roman"/>
          <w:sz w:val="24"/>
          <w:szCs w:val="24"/>
        </w:rPr>
        <w:t xml:space="preserve"> (grafické podklady dodá zadavatel)</w:t>
      </w:r>
    </w:p>
    <w:p w14:paraId="18452468" w14:textId="77777777" w:rsidR="00B36ED2" w:rsidRPr="006D1492" w:rsidRDefault="00B36ED2" w:rsidP="003460E1">
      <w:pPr>
        <w:pStyle w:val="Nzev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F926919" w14:textId="77777777" w:rsidR="00B36ED2" w:rsidRPr="006D1492" w:rsidRDefault="00B36ED2" w:rsidP="003460E1">
      <w:pPr>
        <w:pStyle w:val="Nzev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D6AA38" w14:textId="77777777" w:rsidR="009973C2" w:rsidRPr="006D1492" w:rsidRDefault="00B62C65" w:rsidP="003460E1">
      <w:pPr>
        <w:numPr>
          <w:ilvl w:val="0"/>
          <w:numId w:val="5"/>
        </w:numPr>
        <w:spacing w:line="276" w:lineRule="auto"/>
        <w:jc w:val="both"/>
      </w:pPr>
      <w:r w:rsidRPr="006D1492">
        <w:t>Spolupráce na tvorbě požadavků objednatele (technické zadání s projektantem)</w:t>
      </w:r>
    </w:p>
    <w:p w14:paraId="2C4CDA6C" w14:textId="77777777" w:rsidR="009973C2" w:rsidRPr="006D1492" w:rsidRDefault="009973C2" w:rsidP="003460E1">
      <w:pPr>
        <w:spacing w:line="276" w:lineRule="auto"/>
        <w:ind w:left="780"/>
        <w:jc w:val="both"/>
      </w:pPr>
    </w:p>
    <w:p w14:paraId="1B641DEE" w14:textId="77777777" w:rsidR="009973C2" w:rsidRPr="006D1492" w:rsidRDefault="00B62C65" w:rsidP="003460E1">
      <w:pPr>
        <w:numPr>
          <w:ilvl w:val="0"/>
          <w:numId w:val="5"/>
        </w:numPr>
        <w:spacing w:line="276" w:lineRule="auto"/>
        <w:jc w:val="both"/>
      </w:pPr>
      <w:r w:rsidRPr="006D1492">
        <w:t xml:space="preserve">Vytvoření systému hodnocení všech uchazečů </w:t>
      </w:r>
    </w:p>
    <w:p w14:paraId="6ADCEBE1" w14:textId="77777777" w:rsidR="00B62C65" w:rsidRPr="006D1492" w:rsidRDefault="00B62C65" w:rsidP="003460E1">
      <w:pPr>
        <w:spacing w:line="276" w:lineRule="auto"/>
        <w:jc w:val="both"/>
      </w:pPr>
    </w:p>
    <w:p w14:paraId="38520E53" w14:textId="40516326" w:rsidR="009973C2" w:rsidRPr="006D1492" w:rsidRDefault="00B62C65" w:rsidP="003460E1">
      <w:pPr>
        <w:numPr>
          <w:ilvl w:val="0"/>
          <w:numId w:val="5"/>
        </w:numPr>
        <w:spacing w:line="276" w:lineRule="auto"/>
        <w:jc w:val="both"/>
      </w:pPr>
      <w:r w:rsidRPr="006D1492">
        <w:t>Vytvoření kvalifikačních kritérií na dodavatele systému v souladu se zákonnými požadavky zákona č.</w:t>
      </w:r>
      <w:r w:rsidR="00795F8F">
        <w:t xml:space="preserve"> </w:t>
      </w:r>
      <w:bookmarkStart w:id="0" w:name="_GoBack"/>
      <w:bookmarkEnd w:id="0"/>
      <w:r w:rsidRPr="006D1492">
        <w:t>134/2016 Sb., o zadávání veřejných zakázek, zejména se zásadou diskriminace a zásadou rovného zacházení a současnými metodickými postupy</w:t>
      </w:r>
    </w:p>
    <w:p w14:paraId="3EFC5C18" w14:textId="77777777" w:rsidR="00B62C65" w:rsidRPr="006D1492" w:rsidRDefault="00B62C65" w:rsidP="003460E1">
      <w:pPr>
        <w:spacing w:line="276" w:lineRule="auto"/>
        <w:jc w:val="both"/>
      </w:pPr>
    </w:p>
    <w:p w14:paraId="7265EBAB" w14:textId="77777777" w:rsidR="009973C2" w:rsidRPr="006D1492" w:rsidRDefault="00B62C65" w:rsidP="003460E1">
      <w:pPr>
        <w:numPr>
          <w:ilvl w:val="0"/>
          <w:numId w:val="5"/>
        </w:numPr>
        <w:spacing w:line="276" w:lineRule="auto"/>
        <w:jc w:val="both"/>
      </w:pPr>
      <w:r w:rsidRPr="006D1492">
        <w:t>Tvorba kompletní zadávací dokumentace podle zákona 134/2016 Sb., o zadávání veřejných zakázek</w:t>
      </w:r>
    </w:p>
    <w:p w14:paraId="4B0EEEFD" w14:textId="77777777" w:rsidR="009973C2" w:rsidRPr="006D1492" w:rsidRDefault="009973C2" w:rsidP="003460E1">
      <w:pPr>
        <w:spacing w:line="276" w:lineRule="auto"/>
        <w:jc w:val="both"/>
      </w:pPr>
    </w:p>
    <w:p w14:paraId="16F34118" w14:textId="77777777" w:rsidR="009973C2" w:rsidRDefault="00B62C65" w:rsidP="003460E1">
      <w:pPr>
        <w:numPr>
          <w:ilvl w:val="0"/>
          <w:numId w:val="5"/>
        </w:numPr>
        <w:spacing w:line="276" w:lineRule="auto"/>
        <w:jc w:val="both"/>
      </w:pPr>
      <w:r w:rsidRPr="006D1492">
        <w:t>Administrace výběrového řízení na dodavatele systému</w:t>
      </w:r>
      <w:r w:rsidR="00690AED" w:rsidRPr="006D1492">
        <w:t xml:space="preserve">  </w:t>
      </w:r>
    </w:p>
    <w:p w14:paraId="0D14FFC0" w14:textId="77777777" w:rsidR="00C8261D" w:rsidRDefault="00C8261D" w:rsidP="003460E1">
      <w:pPr>
        <w:pStyle w:val="Odstavecseseznamem"/>
        <w:jc w:val="both"/>
      </w:pPr>
    </w:p>
    <w:p w14:paraId="79A42DE8" w14:textId="77777777" w:rsidR="00C8261D" w:rsidRPr="006D1492" w:rsidRDefault="00C8261D" w:rsidP="003460E1">
      <w:pPr>
        <w:numPr>
          <w:ilvl w:val="0"/>
          <w:numId w:val="5"/>
        </w:numPr>
        <w:spacing w:line="276" w:lineRule="auto"/>
        <w:jc w:val="both"/>
      </w:pPr>
      <w:r>
        <w:t>Průběžné zpracování odpovědí na dodatečné dotazy nebo požadavky na vysvětlení zadávacích podmínek (viz bod 8 výzvy)</w:t>
      </w:r>
    </w:p>
    <w:p w14:paraId="2A821039" w14:textId="77777777" w:rsidR="009973C2" w:rsidRDefault="009973C2" w:rsidP="003460E1">
      <w:pPr>
        <w:spacing w:line="276" w:lineRule="auto"/>
        <w:ind w:left="780"/>
        <w:jc w:val="both"/>
        <w:rPr>
          <w:color w:val="C9211E"/>
        </w:rPr>
      </w:pPr>
    </w:p>
    <w:p w14:paraId="5AB526C2" w14:textId="77777777" w:rsidR="009973C2" w:rsidRDefault="009973C2" w:rsidP="003460E1">
      <w:pPr>
        <w:spacing w:line="276" w:lineRule="auto"/>
        <w:jc w:val="both"/>
        <w:rPr>
          <w:color w:val="C9211E"/>
        </w:rPr>
      </w:pPr>
    </w:p>
    <w:p w14:paraId="729CC853" w14:textId="77777777" w:rsidR="00847964" w:rsidRDefault="00847964" w:rsidP="003460E1">
      <w:pPr>
        <w:jc w:val="both"/>
        <w:rPr>
          <w:b/>
        </w:rPr>
      </w:pPr>
    </w:p>
    <w:p w14:paraId="03BE0EEB" w14:textId="77777777" w:rsidR="00847964" w:rsidRDefault="00847964" w:rsidP="003460E1">
      <w:pPr>
        <w:jc w:val="both"/>
        <w:rPr>
          <w:b/>
        </w:rPr>
      </w:pPr>
    </w:p>
    <w:p w14:paraId="2D4EFD1A" w14:textId="77777777" w:rsidR="00847964" w:rsidRDefault="00847964" w:rsidP="003460E1">
      <w:pPr>
        <w:jc w:val="both"/>
        <w:rPr>
          <w:b/>
        </w:rPr>
      </w:pPr>
    </w:p>
    <w:p w14:paraId="4A509CF8" w14:textId="77777777" w:rsidR="00847964" w:rsidRDefault="00847964" w:rsidP="00AD3184">
      <w:pPr>
        <w:rPr>
          <w:b/>
        </w:rPr>
      </w:pPr>
    </w:p>
    <w:sectPr w:rsidR="00847964" w:rsidSect="00E75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9" w:right="1418" w:bottom="426" w:left="1418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78A5" w14:textId="77777777" w:rsidR="006E3C1C" w:rsidRDefault="006E3C1C">
      <w:r>
        <w:separator/>
      </w:r>
    </w:p>
  </w:endnote>
  <w:endnote w:type="continuationSeparator" w:id="0">
    <w:p w14:paraId="11C3EDEE" w14:textId="77777777" w:rsidR="006E3C1C" w:rsidRDefault="006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9A33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1D57A4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BF74" w14:textId="77777777" w:rsidR="006F06C0" w:rsidRDefault="006F06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ACC3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F6C7" w14:textId="77777777" w:rsidR="006E3C1C" w:rsidRDefault="006E3C1C">
      <w:r>
        <w:separator/>
      </w:r>
    </w:p>
  </w:footnote>
  <w:footnote w:type="continuationSeparator" w:id="0">
    <w:p w14:paraId="602F50FE" w14:textId="77777777" w:rsidR="006E3C1C" w:rsidRDefault="006E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D49EC" w14:textId="77777777" w:rsidR="006F06C0" w:rsidRDefault="006F06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1C67" w14:textId="0B33C79E" w:rsidR="003D5020" w:rsidRPr="00A01B8E" w:rsidRDefault="00AE6360" w:rsidP="00A01B8E">
    <w:pPr>
      <w:pStyle w:val="Zhlav"/>
      <w:spacing w:line="360" w:lineRule="auto"/>
      <w:ind w:right="3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Příloha č</w:t>
    </w:r>
    <w:r w:rsidR="00AE51AE">
      <w:rPr>
        <w:b/>
        <w:color w:val="000000"/>
        <w:sz w:val="20"/>
        <w:szCs w:val="20"/>
      </w:rPr>
      <w:t xml:space="preserve">. </w:t>
    </w:r>
    <w:r w:rsidR="006F06C0">
      <w:rPr>
        <w:b/>
        <w:color w:val="000000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D92E" w14:textId="77777777" w:rsidR="006F06C0" w:rsidRDefault="006F0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9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2684D1F"/>
    <w:multiLevelType w:val="hybridMultilevel"/>
    <w:tmpl w:val="FFFFFFFF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2F82"/>
    <w:multiLevelType w:val="hybridMultilevel"/>
    <w:tmpl w:val="FFFFFFFF"/>
    <w:lvl w:ilvl="0" w:tplc="4A109D52"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" w15:restartNumberingAfterBreak="0">
    <w:nsid w:val="45021105"/>
    <w:multiLevelType w:val="hybridMultilevel"/>
    <w:tmpl w:val="FFFFFFFF"/>
    <w:lvl w:ilvl="0" w:tplc="2A6A9626"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4" w15:restartNumberingAfterBreak="0">
    <w:nsid w:val="47D61E2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E036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6" w15:restartNumberingAfterBreak="0">
    <w:nsid w:val="77530005"/>
    <w:multiLevelType w:val="multilevel"/>
    <w:tmpl w:val="FFFFFFFF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A1E"/>
    <w:rsid w:val="00011D30"/>
    <w:rsid w:val="0001520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A9A"/>
    <w:rsid w:val="0007037B"/>
    <w:rsid w:val="00071456"/>
    <w:rsid w:val="0007385E"/>
    <w:rsid w:val="000807F6"/>
    <w:rsid w:val="00086B5B"/>
    <w:rsid w:val="0009020C"/>
    <w:rsid w:val="00091B46"/>
    <w:rsid w:val="0009355C"/>
    <w:rsid w:val="00094088"/>
    <w:rsid w:val="00095910"/>
    <w:rsid w:val="000A01D0"/>
    <w:rsid w:val="000A0916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E73C9"/>
    <w:rsid w:val="000F189B"/>
    <w:rsid w:val="000F54FA"/>
    <w:rsid w:val="0010317C"/>
    <w:rsid w:val="00103B6E"/>
    <w:rsid w:val="00111440"/>
    <w:rsid w:val="001132CC"/>
    <w:rsid w:val="001137C9"/>
    <w:rsid w:val="00113C9B"/>
    <w:rsid w:val="001259E2"/>
    <w:rsid w:val="00130004"/>
    <w:rsid w:val="0013209E"/>
    <w:rsid w:val="00133E74"/>
    <w:rsid w:val="00134348"/>
    <w:rsid w:val="0013535A"/>
    <w:rsid w:val="00141909"/>
    <w:rsid w:val="001434D8"/>
    <w:rsid w:val="00144560"/>
    <w:rsid w:val="00145662"/>
    <w:rsid w:val="00145D74"/>
    <w:rsid w:val="00152D3C"/>
    <w:rsid w:val="00157372"/>
    <w:rsid w:val="001636F1"/>
    <w:rsid w:val="00163A0F"/>
    <w:rsid w:val="0016461A"/>
    <w:rsid w:val="001648E6"/>
    <w:rsid w:val="00167B2F"/>
    <w:rsid w:val="00172B13"/>
    <w:rsid w:val="001750FD"/>
    <w:rsid w:val="001753DD"/>
    <w:rsid w:val="00180AA3"/>
    <w:rsid w:val="001865CA"/>
    <w:rsid w:val="0019257F"/>
    <w:rsid w:val="001961D7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1E8E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4A93"/>
    <w:rsid w:val="00226BAB"/>
    <w:rsid w:val="00234DA9"/>
    <w:rsid w:val="00236987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2B26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53FD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3163"/>
    <w:rsid w:val="003340B3"/>
    <w:rsid w:val="00334CFD"/>
    <w:rsid w:val="0033613E"/>
    <w:rsid w:val="0033799A"/>
    <w:rsid w:val="003404D1"/>
    <w:rsid w:val="003456FD"/>
    <w:rsid w:val="003460E1"/>
    <w:rsid w:val="003546C5"/>
    <w:rsid w:val="00355DBB"/>
    <w:rsid w:val="00363F7B"/>
    <w:rsid w:val="003816AD"/>
    <w:rsid w:val="003826C8"/>
    <w:rsid w:val="003846A1"/>
    <w:rsid w:val="00387DD8"/>
    <w:rsid w:val="003A0D81"/>
    <w:rsid w:val="003A3E52"/>
    <w:rsid w:val="003A412F"/>
    <w:rsid w:val="003A581C"/>
    <w:rsid w:val="003B0105"/>
    <w:rsid w:val="003B3785"/>
    <w:rsid w:val="003B4C69"/>
    <w:rsid w:val="003B626B"/>
    <w:rsid w:val="003B679A"/>
    <w:rsid w:val="003C36D1"/>
    <w:rsid w:val="003C75C1"/>
    <w:rsid w:val="003D5020"/>
    <w:rsid w:val="003D73B1"/>
    <w:rsid w:val="003F338C"/>
    <w:rsid w:val="003F488D"/>
    <w:rsid w:val="003F74A5"/>
    <w:rsid w:val="00400CCA"/>
    <w:rsid w:val="0040167D"/>
    <w:rsid w:val="004103DC"/>
    <w:rsid w:val="00410CCA"/>
    <w:rsid w:val="00417F29"/>
    <w:rsid w:val="0042085E"/>
    <w:rsid w:val="00425A93"/>
    <w:rsid w:val="00426C1F"/>
    <w:rsid w:val="00431626"/>
    <w:rsid w:val="00433715"/>
    <w:rsid w:val="00436A15"/>
    <w:rsid w:val="00441213"/>
    <w:rsid w:val="004454C6"/>
    <w:rsid w:val="00453FEA"/>
    <w:rsid w:val="00454DFB"/>
    <w:rsid w:val="00456613"/>
    <w:rsid w:val="00464181"/>
    <w:rsid w:val="004700C9"/>
    <w:rsid w:val="00471F54"/>
    <w:rsid w:val="00473E83"/>
    <w:rsid w:val="004745BE"/>
    <w:rsid w:val="00481F5B"/>
    <w:rsid w:val="00483401"/>
    <w:rsid w:val="00490059"/>
    <w:rsid w:val="00492840"/>
    <w:rsid w:val="00492E25"/>
    <w:rsid w:val="004A055E"/>
    <w:rsid w:val="004A0CD3"/>
    <w:rsid w:val="004A1065"/>
    <w:rsid w:val="004B5E0E"/>
    <w:rsid w:val="004C428E"/>
    <w:rsid w:val="004C68E6"/>
    <w:rsid w:val="004C7ABA"/>
    <w:rsid w:val="004D1528"/>
    <w:rsid w:val="004D2891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2C22"/>
    <w:rsid w:val="005749FE"/>
    <w:rsid w:val="00574A95"/>
    <w:rsid w:val="00574EDA"/>
    <w:rsid w:val="00576CB8"/>
    <w:rsid w:val="0058172C"/>
    <w:rsid w:val="00585D21"/>
    <w:rsid w:val="005907C7"/>
    <w:rsid w:val="005A0763"/>
    <w:rsid w:val="005A3C1A"/>
    <w:rsid w:val="005A5FD6"/>
    <w:rsid w:val="005A62C3"/>
    <w:rsid w:val="005B5B4F"/>
    <w:rsid w:val="005B7155"/>
    <w:rsid w:val="005C24E0"/>
    <w:rsid w:val="005C4890"/>
    <w:rsid w:val="005C64B9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5F7B4B"/>
    <w:rsid w:val="00611851"/>
    <w:rsid w:val="00615D0C"/>
    <w:rsid w:val="006173E2"/>
    <w:rsid w:val="00617E9F"/>
    <w:rsid w:val="00620CAC"/>
    <w:rsid w:val="006231E2"/>
    <w:rsid w:val="00627D7B"/>
    <w:rsid w:val="00631926"/>
    <w:rsid w:val="00632FEA"/>
    <w:rsid w:val="00636B0A"/>
    <w:rsid w:val="00652059"/>
    <w:rsid w:val="00667077"/>
    <w:rsid w:val="00672B91"/>
    <w:rsid w:val="00672D79"/>
    <w:rsid w:val="0068182C"/>
    <w:rsid w:val="00683561"/>
    <w:rsid w:val="00690AED"/>
    <w:rsid w:val="00691CA5"/>
    <w:rsid w:val="006927CD"/>
    <w:rsid w:val="006941B6"/>
    <w:rsid w:val="006944B6"/>
    <w:rsid w:val="00695756"/>
    <w:rsid w:val="00696662"/>
    <w:rsid w:val="006A0C12"/>
    <w:rsid w:val="006A0F90"/>
    <w:rsid w:val="006A1553"/>
    <w:rsid w:val="006A6F30"/>
    <w:rsid w:val="006C59AD"/>
    <w:rsid w:val="006D03BC"/>
    <w:rsid w:val="006D1492"/>
    <w:rsid w:val="006E3C1C"/>
    <w:rsid w:val="006F06C0"/>
    <w:rsid w:val="006F1D43"/>
    <w:rsid w:val="006F5081"/>
    <w:rsid w:val="006F613A"/>
    <w:rsid w:val="006F6F21"/>
    <w:rsid w:val="00700673"/>
    <w:rsid w:val="0070429A"/>
    <w:rsid w:val="00705E7E"/>
    <w:rsid w:val="007061AA"/>
    <w:rsid w:val="00710FC6"/>
    <w:rsid w:val="007355C1"/>
    <w:rsid w:val="007427E5"/>
    <w:rsid w:val="00743B79"/>
    <w:rsid w:val="007640C7"/>
    <w:rsid w:val="00766003"/>
    <w:rsid w:val="00777507"/>
    <w:rsid w:val="007813AB"/>
    <w:rsid w:val="00793571"/>
    <w:rsid w:val="007950E3"/>
    <w:rsid w:val="00795F8F"/>
    <w:rsid w:val="00796A6C"/>
    <w:rsid w:val="007A3D7A"/>
    <w:rsid w:val="007A4065"/>
    <w:rsid w:val="007A6CFB"/>
    <w:rsid w:val="007B0769"/>
    <w:rsid w:val="007B07E2"/>
    <w:rsid w:val="007B59B0"/>
    <w:rsid w:val="007B62B4"/>
    <w:rsid w:val="007B77E0"/>
    <w:rsid w:val="007B78F5"/>
    <w:rsid w:val="007C1E4D"/>
    <w:rsid w:val="007C471E"/>
    <w:rsid w:val="007C668A"/>
    <w:rsid w:val="007D000D"/>
    <w:rsid w:val="007D7A54"/>
    <w:rsid w:val="007E79E2"/>
    <w:rsid w:val="007F22B6"/>
    <w:rsid w:val="007F4450"/>
    <w:rsid w:val="007F66EC"/>
    <w:rsid w:val="00800FD3"/>
    <w:rsid w:val="008011A3"/>
    <w:rsid w:val="00804CFE"/>
    <w:rsid w:val="0080690A"/>
    <w:rsid w:val="008110E1"/>
    <w:rsid w:val="00812B6E"/>
    <w:rsid w:val="00824139"/>
    <w:rsid w:val="00825415"/>
    <w:rsid w:val="00827701"/>
    <w:rsid w:val="008278E5"/>
    <w:rsid w:val="00830FD7"/>
    <w:rsid w:val="00842B15"/>
    <w:rsid w:val="00843EA3"/>
    <w:rsid w:val="00846933"/>
    <w:rsid w:val="00847964"/>
    <w:rsid w:val="00853379"/>
    <w:rsid w:val="008541FA"/>
    <w:rsid w:val="0085677E"/>
    <w:rsid w:val="00857C2A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6E0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2F58"/>
    <w:rsid w:val="009566A9"/>
    <w:rsid w:val="009610E9"/>
    <w:rsid w:val="0096203C"/>
    <w:rsid w:val="00963A51"/>
    <w:rsid w:val="00967A4F"/>
    <w:rsid w:val="0097066E"/>
    <w:rsid w:val="00970D26"/>
    <w:rsid w:val="009726E8"/>
    <w:rsid w:val="00981142"/>
    <w:rsid w:val="009812F6"/>
    <w:rsid w:val="009829F0"/>
    <w:rsid w:val="00983009"/>
    <w:rsid w:val="009857C0"/>
    <w:rsid w:val="009918E2"/>
    <w:rsid w:val="009941C6"/>
    <w:rsid w:val="009973C2"/>
    <w:rsid w:val="009A02F3"/>
    <w:rsid w:val="009A53D7"/>
    <w:rsid w:val="009A5D77"/>
    <w:rsid w:val="009A63AE"/>
    <w:rsid w:val="009C4165"/>
    <w:rsid w:val="009C6457"/>
    <w:rsid w:val="009D415B"/>
    <w:rsid w:val="009D4DD9"/>
    <w:rsid w:val="009E1078"/>
    <w:rsid w:val="009E4A72"/>
    <w:rsid w:val="009E5D4B"/>
    <w:rsid w:val="009F0972"/>
    <w:rsid w:val="009F2683"/>
    <w:rsid w:val="009F563A"/>
    <w:rsid w:val="00A0147A"/>
    <w:rsid w:val="00A01B8E"/>
    <w:rsid w:val="00A043F2"/>
    <w:rsid w:val="00A07CCC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5241"/>
    <w:rsid w:val="00A463F8"/>
    <w:rsid w:val="00A530D7"/>
    <w:rsid w:val="00A54F0E"/>
    <w:rsid w:val="00A65024"/>
    <w:rsid w:val="00A6682C"/>
    <w:rsid w:val="00A668BE"/>
    <w:rsid w:val="00A66BED"/>
    <w:rsid w:val="00A74F5F"/>
    <w:rsid w:val="00A757D2"/>
    <w:rsid w:val="00A9101D"/>
    <w:rsid w:val="00AA2D87"/>
    <w:rsid w:val="00AA339E"/>
    <w:rsid w:val="00AA7620"/>
    <w:rsid w:val="00AB3E4E"/>
    <w:rsid w:val="00AB6CDC"/>
    <w:rsid w:val="00AC035D"/>
    <w:rsid w:val="00AC3CA7"/>
    <w:rsid w:val="00AC461C"/>
    <w:rsid w:val="00AC5AF1"/>
    <w:rsid w:val="00AC64FB"/>
    <w:rsid w:val="00AC7108"/>
    <w:rsid w:val="00AD1DA4"/>
    <w:rsid w:val="00AD313D"/>
    <w:rsid w:val="00AD3184"/>
    <w:rsid w:val="00AD583D"/>
    <w:rsid w:val="00AD690E"/>
    <w:rsid w:val="00AD6927"/>
    <w:rsid w:val="00AD7542"/>
    <w:rsid w:val="00AE51AE"/>
    <w:rsid w:val="00AE6360"/>
    <w:rsid w:val="00AE6C0C"/>
    <w:rsid w:val="00AE7EA0"/>
    <w:rsid w:val="00AF0187"/>
    <w:rsid w:val="00B04D4D"/>
    <w:rsid w:val="00B12C00"/>
    <w:rsid w:val="00B2661D"/>
    <w:rsid w:val="00B32372"/>
    <w:rsid w:val="00B36ED2"/>
    <w:rsid w:val="00B37D84"/>
    <w:rsid w:val="00B4044F"/>
    <w:rsid w:val="00B51A81"/>
    <w:rsid w:val="00B54286"/>
    <w:rsid w:val="00B55194"/>
    <w:rsid w:val="00B5603A"/>
    <w:rsid w:val="00B610AE"/>
    <w:rsid w:val="00B62C65"/>
    <w:rsid w:val="00B65E08"/>
    <w:rsid w:val="00B67142"/>
    <w:rsid w:val="00B70789"/>
    <w:rsid w:val="00B765AA"/>
    <w:rsid w:val="00B80FA9"/>
    <w:rsid w:val="00B82C61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C7156"/>
    <w:rsid w:val="00BD6B8E"/>
    <w:rsid w:val="00BE1EA2"/>
    <w:rsid w:val="00BE3EEF"/>
    <w:rsid w:val="00BE70A9"/>
    <w:rsid w:val="00BF51BC"/>
    <w:rsid w:val="00BF5391"/>
    <w:rsid w:val="00BF7203"/>
    <w:rsid w:val="00C00330"/>
    <w:rsid w:val="00C02006"/>
    <w:rsid w:val="00C039D7"/>
    <w:rsid w:val="00C0412D"/>
    <w:rsid w:val="00C05314"/>
    <w:rsid w:val="00C06178"/>
    <w:rsid w:val="00C16A23"/>
    <w:rsid w:val="00C17CCE"/>
    <w:rsid w:val="00C31699"/>
    <w:rsid w:val="00C34235"/>
    <w:rsid w:val="00C42BE3"/>
    <w:rsid w:val="00C51A92"/>
    <w:rsid w:val="00C544BB"/>
    <w:rsid w:val="00C623DD"/>
    <w:rsid w:val="00C65C4A"/>
    <w:rsid w:val="00C70086"/>
    <w:rsid w:val="00C7432B"/>
    <w:rsid w:val="00C7755E"/>
    <w:rsid w:val="00C8261D"/>
    <w:rsid w:val="00C941B8"/>
    <w:rsid w:val="00C967CA"/>
    <w:rsid w:val="00CA041B"/>
    <w:rsid w:val="00CA0755"/>
    <w:rsid w:val="00CA1D83"/>
    <w:rsid w:val="00CA3E92"/>
    <w:rsid w:val="00CA3F1D"/>
    <w:rsid w:val="00CA3F81"/>
    <w:rsid w:val="00CB4B7E"/>
    <w:rsid w:val="00CC2312"/>
    <w:rsid w:val="00CC3B54"/>
    <w:rsid w:val="00CC45CF"/>
    <w:rsid w:val="00CD7E06"/>
    <w:rsid w:val="00CE05E3"/>
    <w:rsid w:val="00CE565C"/>
    <w:rsid w:val="00CE688A"/>
    <w:rsid w:val="00CE78A1"/>
    <w:rsid w:val="00CF07C3"/>
    <w:rsid w:val="00CF45DF"/>
    <w:rsid w:val="00CF4904"/>
    <w:rsid w:val="00CF4AD7"/>
    <w:rsid w:val="00D03CD0"/>
    <w:rsid w:val="00D047DB"/>
    <w:rsid w:val="00D04EAF"/>
    <w:rsid w:val="00D05305"/>
    <w:rsid w:val="00D05E16"/>
    <w:rsid w:val="00D07C65"/>
    <w:rsid w:val="00D15BD7"/>
    <w:rsid w:val="00D167AC"/>
    <w:rsid w:val="00D2061C"/>
    <w:rsid w:val="00D25C99"/>
    <w:rsid w:val="00D30D07"/>
    <w:rsid w:val="00D355B1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7F08"/>
    <w:rsid w:val="00D80188"/>
    <w:rsid w:val="00D8160F"/>
    <w:rsid w:val="00D873FD"/>
    <w:rsid w:val="00D92FEA"/>
    <w:rsid w:val="00DA127C"/>
    <w:rsid w:val="00DA2B54"/>
    <w:rsid w:val="00DA3671"/>
    <w:rsid w:val="00DA3F99"/>
    <w:rsid w:val="00DA4A72"/>
    <w:rsid w:val="00DA50CF"/>
    <w:rsid w:val="00DB4B43"/>
    <w:rsid w:val="00DB6A42"/>
    <w:rsid w:val="00DC4367"/>
    <w:rsid w:val="00DE0719"/>
    <w:rsid w:val="00DE44DA"/>
    <w:rsid w:val="00DF0D96"/>
    <w:rsid w:val="00DF5A22"/>
    <w:rsid w:val="00DF6C29"/>
    <w:rsid w:val="00E03040"/>
    <w:rsid w:val="00E03596"/>
    <w:rsid w:val="00E049E4"/>
    <w:rsid w:val="00E05CDC"/>
    <w:rsid w:val="00E05F46"/>
    <w:rsid w:val="00E06781"/>
    <w:rsid w:val="00E07D2D"/>
    <w:rsid w:val="00E21E02"/>
    <w:rsid w:val="00E24643"/>
    <w:rsid w:val="00E27F6A"/>
    <w:rsid w:val="00E31264"/>
    <w:rsid w:val="00E320B7"/>
    <w:rsid w:val="00E33950"/>
    <w:rsid w:val="00E34B17"/>
    <w:rsid w:val="00E35628"/>
    <w:rsid w:val="00E376B3"/>
    <w:rsid w:val="00E40228"/>
    <w:rsid w:val="00E47971"/>
    <w:rsid w:val="00E51C37"/>
    <w:rsid w:val="00E61A95"/>
    <w:rsid w:val="00E62E02"/>
    <w:rsid w:val="00E67C3C"/>
    <w:rsid w:val="00E72C6C"/>
    <w:rsid w:val="00E75C1F"/>
    <w:rsid w:val="00E80661"/>
    <w:rsid w:val="00E8405D"/>
    <w:rsid w:val="00E86A74"/>
    <w:rsid w:val="00E870A1"/>
    <w:rsid w:val="00E87106"/>
    <w:rsid w:val="00E90AF9"/>
    <w:rsid w:val="00EA1C29"/>
    <w:rsid w:val="00EA318F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EF4C3D"/>
    <w:rsid w:val="00EF6A5B"/>
    <w:rsid w:val="00F00CCB"/>
    <w:rsid w:val="00F027FE"/>
    <w:rsid w:val="00F0677A"/>
    <w:rsid w:val="00F1248F"/>
    <w:rsid w:val="00F14BB5"/>
    <w:rsid w:val="00F21A39"/>
    <w:rsid w:val="00F245AE"/>
    <w:rsid w:val="00F31B36"/>
    <w:rsid w:val="00F31FB2"/>
    <w:rsid w:val="00F34F1C"/>
    <w:rsid w:val="00F37143"/>
    <w:rsid w:val="00F3789B"/>
    <w:rsid w:val="00F42236"/>
    <w:rsid w:val="00F443D8"/>
    <w:rsid w:val="00F531DC"/>
    <w:rsid w:val="00F53FC8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77B"/>
    <w:rsid w:val="00F83442"/>
    <w:rsid w:val="00F873F7"/>
    <w:rsid w:val="00F87661"/>
    <w:rsid w:val="00F9149D"/>
    <w:rsid w:val="00F95940"/>
    <w:rsid w:val="00FA4DBF"/>
    <w:rsid w:val="00FC185D"/>
    <w:rsid w:val="00FD7B11"/>
    <w:rsid w:val="00FE2A8F"/>
    <w:rsid w:val="00FE5DEC"/>
    <w:rsid w:val="00FF26E4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5AE74"/>
  <w14:defaultImageDpi w14:val="0"/>
  <w15:docId w15:val="{36095BF6-E1BC-43CC-8CEC-F0894089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DA2B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AD3184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AD3184"/>
    <w:rPr>
      <w:rFonts w:ascii="Verdana" w:hAnsi="Verdana" w:cs="Times New Roman"/>
      <w:color w:val="383838"/>
      <w:sz w:val="28"/>
      <w:szCs w:val="28"/>
    </w:rPr>
  </w:style>
  <w:style w:type="paragraph" w:customStyle="1" w:styleId="FrameContents">
    <w:name w:val="Frame Contents"/>
    <w:basedOn w:val="Normln"/>
    <w:qFormat/>
    <w:rsid w:val="00B36ED2"/>
    <w:pPr>
      <w:spacing w:after="160" w:line="259" w:lineRule="auto"/>
    </w:pPr>
    <w:rPr>
      <w:rFonts w:cs="Tahoma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847964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47964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135</Words>
  <Characters>801</Characters>
  <Application>Microsoft Office Word</Application>
  <DocSecurity>0</DocSecurity>
  <Lines>6</Lines>
  <Paragraphs>1</Paragraphs>
  <ScaleCrop>false</ScaleCrop>
  <Company>Pelikán Krofta Kohoutek advokátní kancelář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user</cp:lastModifiedBy>
  <cp:revision>6</cp:revision>
  <cp:lastPrinted>2020-11-30T20:11:00Z</cp:lastPrinted>
  <dcterms:created xsi:type="dcterms:W3CDTF">2022-09-19T11:14:00Z</dcterms:created>
  <dcterms:modified xsi:type="dcterms:W3CDTF">2022-09-22T13:24:00Z</dcterms:modified>
</cp:coreProperties>
</file>