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BDF2E" w14:textId="77777777" w:rsidR="005F67B0" w:rsidRDefault="00201D51" w:rsidP="00201D51">
      <w:pPr>
        <w:pStyle w:val="Nadpis1"/>
        <w:jc w:val="center"/>
      </w:pPr>
      <w:bookmarkStart w:id="0" w:name="_GoBack"/>
      <w:bookmarkEnd w:id="0"/>
      <w:r>
        <w:t>Rozvedení hodnotících kritérií dle jednotlivých úkolů ve výběrovém řízení</w:t>
      </w:r>
    </w:p>
    <w:p w14:paraId="1A3DB1D1" w14:textId="77777777" w:rsidR="00201D51" w:rsidRDefault="00201D51"/>
    <w:p w14:paraId="4BDB6B0D" w14:textId="77777777" w:rsidR="00201D51" w:rsidRPr="00721E0C" w:rsidRDefault="00201D51" w:rsidP="00201D51">
      <w:pPr>
        <w:rPr>
          <w:b/>
        </w:rPr>
      </w:pPr>
      <w:r w:rsidRPr="00721E0C">
        <w:rPr>
          <w:b/>
        </w:rPr>
        <w:t>Úkol č. 1: Mělo by se Planetárium Praha vzhledem k jeho plánům do budoucna přejmenovat?</w:t>
      </w:r>
    </w:p>
    <w:p w14:paraId="3BA6C08B" w14:textId="77777777" w:rsidR="00201D51" w:rsidRDefault="00201D51" w:rsidP="00201D51">
      <w:r>
        <w:t>Hodnotit se bude:</w:t>
      </w:r>
    </w:p>
    <w:p w14:paraId="073560C7" w14:textId="77777777" w:rsidR="00201D51" w:rsidRDefault="00201D51" w:rsidP="00201D51">
      <w:pPr>
        <w:pStyle w:val="Odstavecseseznamem"/>
        <w:numPr>
          <w:ilvl w:val="0"/>
          <w:numId w:val="2"/>
        </w:numPr>
      </w:pPr>
      <w:r>
        <w:t>jasnost doporučení,</w:t>
      </w:r>
    </w:p>
    <w:p w14:paraId="25CE6253" w14:textId="77777777" w:rsidR="00201D51" w:rsidRDefault="00201D51" w:rsidP="00201D51">
      <w:pPr>
        <w:pStyle w:val="Odstavecseseznamem"/>
        <w:numPr>
          <w:ilvl w:val="0"/>
          <w:numId w:val="2"/>
        </w:numPr>
      </w:pPr>
      <w:r>
        <w:t>kvalita jeho zdůvodnění – obsáhnutí vlastní analýzy nebo průzkumu, podložení fakty, vysvětlení externích a interních faktorů, které do toho vstupují, definice výsledného cíle</w:t>
      </w:r>
      <w:r w:rsidR="00721E0C">
        <w:t xml:space="preserve"> </w:t>
      </w:r>
      <w:r>
        <w:t>(ů), apod.</w:t>
      </w:r>
      <w:r w:rsidR="00B81191">
        <w:t>,</w:t>
      </w:r>
    </w:p>
    <w:p w14:paraId="799ECE2F" w14:textId="77777777" w:rsidR="00721E0C" w:rsidRDefault="00201D51" w:rsidP="00201D51">
      <w:pPr>
        <w:pStyle w:val="Odstavecseseznamem"/>
        <w:numPr>
          <w:ilvl w:val="0"/>
          <w:numId w:val="2"/>
        </w:numPr>
      </w:pPr>
      <w:r>
        <w:t xml:space="preserve">definice budoucích následků </w:t>
      </w:r>
      <w:r w:rsidR="00B81173">
        <w:t xml:space="preserve">a </w:t>
      </w:r>
      <w:r>
        <w:t>do</w:t>
      </w:r>
      <w:r w:rsidR="00B81191">
        <w:t>poručení,</w:t>
      </w:r>
    </w:p>
    <w:p w14:paraId="5C58DE94" w14:textId="77777777" w:rsidR="00B81191" w:rsidRDefault="00B81191" w:rsidP="00201D51">
      <w:pPr>
        <w:pStyle w:val="Odstavecseseznamem"/>
        <w:numPr>
          <w:ilvl w:val="0"/>
          <w:numId w:val="2"/>
        </w:numPr>
      </w:pPr>
      <w:r>
        <w:t>uvedení aplikovatelného příkladu z vlastní či cizí praxe.</w:t>
      </w:r>
    </w:p>
    <w:p w14:paraId="585FB732" w14:textId="743A1598" w:rsidR="00201D51" w:rsidRDefault="00721E0C" w:rsidP="00721E0C">
      <w:pPr>
        <w:pStyle w:val="Odstavecseseznamem"/>
        <w:ind w:left="775"/>
      </w:pPr>
      <w:r>
        <w:br/>
        <w:t xml:space="preserve">V případě kladné odpovědi </w:t>
      </w:r>
      <w:r w:rsidR="00F60E04">
        <w:t xml:space="preserve">se bude </w:t>
      </w:r>
      <w:r>
        <w:t>také</w:t>
      </w:r>
      <w:r w:rsidR="00F60E04">
        <w:t xml:space="preserve"> hodnotit</w:t>
      </w:r>
      <w:r>
        <w:t>:</w:t>
      </w:r>
    </w:p>
    <w:p w14:paraId="6B03D46D" w14:textId="77777777" w:rsidR="00201D51" w:rsidRDefault="00721E0C" w:rsidP="00201D51">
      <w:pPr>
        <w:pStyle w:val="Odstavecseseznamem"/>
        <w:numPr>
          <w:ilvl w:val="0"/>
          <w:numId w:val="2"/>
        </w:numPr>
      </w:pPr>
      <w:r>
        <w:t>stanovení</w:t>
      </w:r>
      <w:r w:rsidR="00B81173">
        <w:t xml:space="preserve"> dalších nutných akčních kroků</w:t>
      </w:r>
      <w:r w:rsidR="00201D51">
        <w:t xml:space="preserve"> </w:t>
      </w:r>
      <w:r>
        <w:t xml:space="preserve">a dílčích doporučení </w:t>
      </w:r>
      <w:r w:rsidR="00201D51">
        <w:t>k podpoře daného cíle</w:t>
      </w:r>
      <w:r>
        <w:t xml:space="preserve"> a dobrého výsledku</w:t>
      </w:r>
      <w:r w:rsidR="00B81191">
        <w:t>,</w:t>
      </w:r>
    </w:p>
    <w:p w14:paraId="0CF93C95" w14:textId="0452D05C" w:rsidR="00721E0C" w:rsidRDefault="00721E0C" w:rsidP="00201D51">
      <w:pPr>
        <w:pStyle w:val="Odstavecseseznamem"/>
        <w:numPr>
          <w:ilvl w:val="0"/>
          <w:numId w:val="2"/>
        </w:numPr>
      </w:pPr>
      <w:r>
        <w:t>vysvětlení</w:t>
      </w:r>
      <w:r w:rsidR="007F3F16">
        <w:t>,</w:t>
      </w:r>
      <w:r>
        <w:t xml:space="preserve"> jak nový název pojmout v rámci zavedené platformy Planetum a jak nový název užívat</w:t>
      </w:r>
      <w:r w:rsidR="00B81191">
        <w:t>.</w:t>
      </w:r>
    </w:p>
    <w:p w14:paraId="5095D1A8" w14:textId="77777777" w:rsidR="00721E0C" w:rsidRPr="00721E0C" w:rsidRDefault="00721E0C" w:rsidP="00721E0C">
      <w:pPr>
        <w:rPr>
          <w:b/>
        </w:rPr>
      </w:pPr>
      <w:r w:rsidRPr="00721E0C">
        <w:rPr>
          <w:b/>
        </w:rPr>
        <w:t>Úkol č. 2: Jak lépe odlišovat jednotlivé pobočky mezi sebou? Naučit lidi, že máme PL a HV, které jsou různé a na jiných místech?</w:t>
      </w:r>
    </w:p>
    <w:p w14:paraId="1E98F658" w14:textId="77777777" w:rsidR="00721E0C" w:rsidRDefault="00721E0C" w:rsidP="00721E0C">
      <w:r>
        <w:t>Hodnotit se bude:</w:t>
      </w:r>
    </w:p>
    <w:p w14:paraId="6D2F5F6A" w14:textId="77777777" w:rsidR="00721E0C" w:rsidRDefault="00B81191" w:rsidP="00721E0C">
      <w:pPr>
        <w:pStyle w:val="Odstavecseseznamem"/>
        <w:numPr>
          <w:ilvl w:val="0"/>
          <w:numId w:val="3"/>
        </w:numPr>
      </w:pPr>
      <w:r>
        <w:t>definice prvků, které mají sloužit ke zvýšení povědomí mezi lidmi,</w:t>
      </w:r>
    </w:p>
    <w:p w14:paraId="4D6C505B" w14:textId="72C6EB38" w:rsidR="00B81191" w:rsidRDefault="00B81191" w:rsidP="00721E0C">
      <w:pPr>
        <w:pStyle w:val="Odstavecseseznamem"/>
        <w:numPr>
          <w:ilvl w:val="0"/>
          <w:numId w:val="3"/>
        </w:numPr>
      </w:pPr>
      <w:r>
        <w:t>definice</w:t>
      </w:r>
      <w:r w:rsidR="008B7FF0">
        <w:t>,</w:t>
      </w:r>
      <w:r>
        <w:t xml:space="preserve"> jakým způsobem s těmito prvky zacházet,</w:t>
      </w:r>
    </w:p>
    <w:p w14:paraId="4F538DCC" w14:textId="543ABE73" w:rsidR="00B81191" w:rsidRDefault="00B81191" w:rsidP="00721E0C">
      <w:pPr>
        <w:pStyle w:val="Odstavecseseznamem"/>
        <w:numPr>
          <w:ilvl w:val="0"/>
          <w:numId w:val="3"/>
        </w:numPr>
      </w:pPr>
      <w:r>
        <w:t>vysvětlení</w:t>
      </w:r>
      <w:r w:rsidR="008B7FF0">
        <w:t>,</w:t>
      </w:r>
      <w:r>
        <w:t xml:space="preserve"> v čem pokračovat a co naopak změnit a doplnit ve stávající komunikaci,</w:t>
      </w:r>
    </w:p>
    <w:p w14:paraId="5373A3AC" w14:textId="088D26FE" w:rsidR="00B81191" w:rsidRDefault="00B81191" w:rsidP="00721E0C">
      <w:pPr>
        <w:pStyle w:val="Odstavecseseznamem"/>
        <w:numPr>
          <w:ilvl w:val="0"/>
          <w:numId w:val="3"/>
        </w:numPr>
      </w:pPr>
      <w:r>
        <w:t>doporučení</w:t>
      </w:r>
      <w:r w:rsidR="005C593D">
        <w:t>, jaký reálný</w:t>
      </w:r>
      <w:r>
        <w:t xml:space="preserve"> cíl</w:t>
      </w:r>
      <w:r w:rsidR="005C593D">
        <w:t xml:space="preserve"> </w:t>
      </w:r>
      <w:r>
        <w:t>si máme stanovit v rámci měření tohoto parametru do budoucna,</w:t>
      </w:r>
    </w:p>
    <w:p w14:paraId="165AF227" w14:textId="77777777" w:rsidR="00B81191" w:rsidRDefault="00B81191" w:rsidP="00B81191">
      <w:pPr>
        <w:pStyle w:val="Odstavecseseznamem"/>
        <w:numPr>
          <w:ilvl w:val="0"/>
          <w:numId w:val="3"/>
        </w:numPr>
      </w:pPr>
      <w:r>
        <w:t>uvedení aplikovatelného příkladu z vlastní či cizí praxe.</w:t>
      </w:r>
    </w:p>
    <w:p w14:paraId="3A086E87" w14:textId="3119311A" w:rsidR="00B81191" w:rsidRPr="00B81191" w:rsidRDefault="00B81191" w:rsidP="00B81191">
      <w:pPr>
        <w:rPr>
          <w:b/>
        </w:rPr>
      </w:pPr>
      <w:r w:rsidRPr="00B81191">
        <w:rPr>
          <w:b/>
        </w:rPr>
        <w:t>Úkol č. 3: Které hlavní grafické prvky by do portfolia identity měly přibýt, nebo by se měl</w:t>
      </w:r>
      <w:r w:rsidR="008B7FF0">
        <w:rPr>
          <w:b/>
        </w:rPr>
        <w:t>y</w:t>
      </w:r>
      <w:r w:rsidRPr="00B81191">
        <w:rPr>
          <w:b/>
        </w:rPr>
        <w:t xml:space="preserve"> rozvinout, tak abychom byli schopní komunikovat všechny naše aktivity (a oslovit naše cílové skupiny) a profilovat se jako 1 z nejlepších institucí tohoto typu na světě?</w:t>
      </w:r>
    </w:p>
    <w:p w14:paraId="7084F8E6" w14:textId="77777777" w:rsidR="00B81191" w:rsidRDefault="00B81191" w:rsidP="00B81191">
      <w:r>
        <w:t>Hodnotit se bude:</w:t>
      </w:r>
    </w:p>
    <w:p w14:paraId="384D70D0" w14:textId="77777777" w:rsidR="00201D51" w:rsidRDefault="00B81191" w:rsidP="00B81191">
      <w:pPr>
        <w:pStyle w:val="Odstavecseseznamem"/>
        <w:numPr>
          <w:ilvl w:val="0"/>
          <w:numId w:val="5"/>
        </w:numPr>
      </w:pPr>
      <w:r>
        <w:t>návrhy grafických prvků,</w:t>
      </w:r>
    </w:p>
    <w:p w14:paraId="0DEDACB7" w14:textId="77777777" w:rsidR="00B81173" w:rsidRDefault="00B81191" w:rsidP="00B81173">
      <w:pPr>
        <w:pStyle w:val="Odstavecseseznamem"/>
        <w:numPr>
          <w:ilvl w:val="0"/>
          <w:numId w:val="5"/>
        </w:numPr>
      </w:pPr>
      <w:r>
        <w:t>ilustrace a praktické ukázky daných grafických prvků</w:t>
      </w:r>
      <w:r w:rsidR="00B81173">
        <w:t xml:space="preserve"> (a jejich užití).</w:t>
      </w:r>
    </w:p>
    <w:p w14:paraId="72079117" w14:textId="77777777" w:rsidR="00B81173" w:rsidRDefault="00B81173" w:rsidP="00B81173"/>
    <w:p w14:paraId="27560A6E" w14:textId="77777777" w:rsidR="00B81173" w:rsidRDefault="00B81173" w:rsidP="00B81173"/>
    <w:p w14:paraId="2ADAE72B" w14:textId="77777777" w:rsidR="00B81173" w:rsidRDefault="00B81173" w:rsidP="00B81173"/>
    <w:p w14:paraId="2AE321DB" w14:textId="10A8AE2B" w:rsidR="00B81173" w:rsidRDefault="00B81173" w:rsidP="00B81173">
      <w:r>
        <w:lastRenderedPageBreak/>
        <w:t>HODNOTÍCÍ KRITÉRI</w:t>
      </w:r>
      <w:r w:rsidR="00F528D6">
        <w:t>A</w:t>
      </w:r>
      <w:r>
        <w:t xml:space="preserve"> K ZÁDÁNÍ OBECNĚ:</w:t>
      </w:r>
    </w:p>
    <w:p w14:paraId="6696A21A" w14:textId="77777777" w:rsidR="00B81173" w:rsidRDefault="00B81173" w:rsidP="00B81173">
      <w:pPr>
        <w:pStyle w:val="Odstavecseseznamem"/>
        <w:numPr>
          <w:ilvl w:val="0"/>
          <w:numId w:val="2"/>
        </w:numPr>
      </w:pPr>
      <w:r>
        <w:t>jasnost doporučení</w:t>
      </w:r>
      <w:r w:rsidR="004B490B">
        <w:t xml:space="preserve"> a jednotlivých prvků dle úkolu</w:t>
      </w:r>
      <w:r>
        <w:t>,</w:t>
      </w:r>
    </w:p>
    <w:p w14:paraId="3BD5AD97" w14:textId="77777777" w:rsidR="00B81173" w:rsidRDefault="00B81173" w:rsidP="00B81173">
      <w:pPr>
        <w:pStyle w:val="Odstavecseseznamem"/>
        <w:numPr>
          <w:ilvl w:val="0"/>
          <w:numId w:val="2"/>
        </w:numPr>
      </w:pPr>
      <w:r>
        <w:t>kvalita odůvodnění – obsáhnutí vlastní analýzy nebo průzkumu, podložení fakty, vysvětlení vstupujících externích a interních faktorů,</w:t>
      </w:r>
    </w:p>
    <w:p w14:paraId="0F715426" w14:textId="77777777" w:rsidR="00B81173" w:rsidRDefault="00B81173" w:rsidP="00B81173">
      <w:pPr>
        <w:pStyle w:val="Odstavecseseznamem"/>
        <w:numPr>
          <w:ilvl w:val="0"/>
          <w:numId w:val="2"/>
        </w:numPr>
      </w:pPr>
      <w:r>
        <w:t>definice cíle (ů),</w:t>
      </w:r>
    </w:p>
    <w:p w14:paraId="09B5E490" w14:textId="77777777" w:rsidR="00B81173" w:rsidRDefault="00B81173" w:rsidP="00B81173">
      <w:pPr>
        <w:pStyle w:val="Odstavecseseznamem"/>
        <w:numPr>
          <w:ilvl w:val="0"/>
          <w:numId w:val="2"/>
        </w:numPr>
      </w:pPr>
      <w:r>
        <w:t>definice budoucích následků,</w:t>
      </w:r>
    </w:p>
    <w:p w14:paraId="220E28FA" w14:textId="77777777" w:rsidR="00B81173" w:rsidRDefault="00B81173" w:rsidP="00B81173">
      <w:pPr>
        <w:pStyle w:val="Odstavecseseznamem"/>
        <w:numPr>
          <w:ilvl w:val="0"/>
          <w:numId w:val="2"/>
        </w:numPr>
      </w:pPr>
      <w:r>
        <w:t>definice budoucích doporučení a dílčích akčních kroků,</w:t>
      </w:r>
    </w:p>
    <w:p w14:paraId="1446CF4C" w14:textId="77777777" w:rsidR="00B81173" w:rsidRDefault="00B81173" w:rsidP="00B81173">
      <w:pPr>
        <w:pStyle w:val="Odstavecseseznamem"/>
        <w:numPr>
          <w:ilvl w:val="0"/>
          <w:numId w:val="2"/>
        </w:numPr>
      </w:pPr>
      <w:r>
        <w:t>příklady užívání,</w:t>
      </w:r>
    </w:p>
    <w:p w14:paraId="7B8B4D3B" w14:textId="77777777" w:rsidR="00B81173" w:rsidRDefault="00B81173" w:rsidP="00B81173">
      <w:pPr>
        <w:pStyle w:val="Odstavecseseznamem"/>
        <w:numPr>
          <w:ilvl w:val="0"/>
          <w:numId w:val="2"/>
        </w:numPr>
      </w:pPr>
      <w:r>
        <w:t>uvedení aplikovatelného příkladu z vlastní či cizí praxe,</w:t>
      </w:r>
    </w:p>
    <w:p w14:paraId="2A1EBA3C" w14:textId="77777777" w:rsidR="00B81173" w:rsidRDefault="00B81173" w:rsidP="00B81173">
      <w:pPr>
        <w:pStyle w:val="Odstavecseseznamem"/>
        <w:numPr>
          <w:ilvl w:val="0"/>
          <w:numId w:val="2"/>
        </w:numPr>
      </w:pPr>
      <w:r>
        <w:t>ilustrace, příklady.</w:t>
      </w:r>
    </w:p>
    <w:sectPr w:rsidR="00B8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ECE"/>
    <w:multiLevelType w:val="hybridMultilevel"/>
    <w:tmpl w:val="678AB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3576"/>
    <w:multiLevelType w:val="hybridMultilevel"/>
    <w:tmpl w:val="57E43D44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38924E7"/>
    <w:multiLevelType w:val="hybridMultilevel"/>
    <w:tmpl w:val="EC02A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432AB"/>
    <w:multiLevelType w:val="hybridMultilevel"/>
    <w:tmpl w:val="1BB2D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31141"/>
    <w:multiLevelType w:val="hybridMultilevel"/>
    <w:tmpl w:val="4816E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B40CD"/>
    <w:multiLevelType w:val="hybridMultilevel"/>
    <w:tmpl w:val="7BA86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51"/>
    <w:rsid w:val="00201D51"/>
    <w:rsid w:val="004B490B"/>
    <w:rsid w:val="005C593D"/>
    <w:rsid w:val="005F67B0"/>
    <w:rsid w:val="00721E0C"/>
    <w:rsid w:val="007F3F16"/>
    <w:rsid w:val="00885D1E"/>
    <w:rsid w:val="008B7FF0"/>
    <w:rsid w:val="00A64D08"/>
    <w:rsid w:val="00B81173"/>
    <w:rsid w:val="00B81191"/>
    <w:rsid w:val="00EB6CF5"/>
    <w:rsid w:val="00F528D6"/>
    <w:rsid w:val="00F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0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1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D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01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1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D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01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simonakova@planetarium.cz</dc:creator>
  <cp:lastModifiedBy>rezek@planetarium.cz</cp:lastModifiedBy>
  <cp:revision>2</cp:revision>
  <dcterms:created xsi:type="dcterms:W3CDTF">2023-05-23T15:18:00Z</dcterms:created>
  <dcterms:modified xsi:type="dcterms:W3CDTF">2023-05-23T15:18:00Z</dcterms:modified>
</cp:coreProperties>
</file>